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278D7" w14:textId="77777777" w:rsidR="008B5469" w:rsidRPr="002C2520" w:rsidRDefault="008B5469" w:rsidP="002C2520">
      <w:pPr>
        <w:tabs>
          <w:tab w:val="left" w:pos="1701"/>
        </w:tabs>
        <w:spacing w:line="336" w:lineRule="auto"/>
        <w:ind w:left="1701" w:hanging="1701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2C2520">
        <w:rPr>
          <w:b/>
          <w:i/>
          <w:sz w:val="24"/>
          <w:szCs w:val="24"/>
        </w:rPr>
        <w:t>Politica Integrata Ambiente Sicurezza Qualità</w:t>
      </w:r>
    </w:p>
    <w:p w14:paraId="3172BF73" w14:textId="77777777" w:rsidR="008B5469" w:rsidRPr="002C2520" w:rsidRDefault="008B5469" w:rsidP="00C0019D">
      <w:pPr>
        <w:spacing w:after="0" w:line="240" w:lineRule="auto"/>
        <w:ind w:firstLine="567"/>
        <w:jc w:val="both"/>
        <w:rPr>
          <w:i/>
          <w:szCs w:val="24"/>
        </w:rPr>
      </w:pPr>
      <w:smartTag w:uri="urn:schemas-microsoft-com:office:smarttags" w:element="PersonName">
        <w:smartTagPr>
          <w:attr w:name="ProductID" w:val="La Direzione"/>
        </w:smartTagPr>
        <w:r w:rsidRPr="002C2520">
          <w:rPr>
            <w:i/>
            <w:szCs w:val="24"/>
          </w:rPr>
          <w:t>La Direzione</w:t>
        </w:r>
      </w:smartTag>
      <w:r w:rsidRPr="002C2520">
        <w:rPr>
          <w:i/>
          <w:szCs w:val="24"/>
        </w:rPr>
        <w:t xml:space="preserve"> stabilisce e mantiene una politica integrata Ambiente Sicurezza Qualità documentata, messa costantemente in pratica, diffusa e divulgata all’interno dell’azienda, coinvolgendo e sensibilizzando fornitori e clienti.</w:t>
      </w:r>
    </w:p>
    <w:p w14:paraId="1A27759F" w14:textId="77777777" w:rsidR="008B5469" w:rsidRPr="002C2520" w:rsidRDefault="008B5469" w:rsidP="00C0019D">
      <w:pPr>
        <w:spacing w:after="0" w:line="240" w:lineRule="auto"/>
        <w:ind w:firstLine="567"/>
        <w:jc w:val="both"/>
        <w:rPr>
          <w:i/>
          <w:szCs w:val="24"/>
        </w:rPr>
      </w:pPr>
      <w:r w:rsidRPr="002C2520">
        <w:rPr>
          <w:i/>
          <w:szCs w:val="24"/>
        </w:rPr>
        <w:t>Detta politica contiene i principi, le strategie e le azioni volte al miglioramento delle lavorazioni che hanno un impatto sull’ambiente, sulla gestione organizzativa aziendale e sulla sicurezza del luogo di lavoro.</w:t>
      </w:r>
    </w:p>
    <w:p w14:paraId="76D81C3E" w14:textId="77777777" w:rsidR="002C2520" w:rsidRDefault="008B5469" w:rsidP="00C0019D">
      <w:pPr>
        <w:spacing w:after="0" w:line="240" w:lineRule="auto"/>
        <w:ind w:firstLine="567"/>
        <w:jc w:val="both"/>
        <w:rPr>
          <w:i/>
          <w:szCs w:val="24"/>
        </w:rPr>
      </w:pPr>
      <w:r w:rsidRPr="002C2520">
        <w:rPr>
          <w:i/>
          <w:szCs w:val="24"/>
        </w:rPr>
        <w:t>Attuare ogni sforzo in termini organizzativi, operativi e tecnologici per preven</w:t>
      </w:r>
      <w:r w:rsidR="00483EE0">
        <w:rPr>
          <w:i/>
          <w:szCs w:val="24"/>
        </w:rPr>
        <w:t xml:space="preserve">ire nell’ambito ambientale </w:t>
      </w:r>
      <w:r w:rsidRPr="002C2520">
        <w:rPr>
          <w:i/>
          <w:szCs w:val="24"/>
        </w:rPr>
        <w:t>l’inquinamento dell’acqua, dell’aria e del suolo</w:t>
      </w:r>
      <w:r w:rsidR="00483EE0">
        <w:rPr>
          <w:i/>
          <w:szCs w:val="24"/>
        </w:rPr>
        <w:t>,</w:t>
      </w:r>
      <w:r w:rsidRPr="002C2520">
        <w:rPr>
          <w:i/>
          <w:szCs w:val="24"/>
        </w:rPr>
        <w:t xml:space="preserve"> diventano fulcro e stimolo </w:t>
      </w:r>
      <w:r w:rsidR="00483EE0">
        <w:rPr>
          <w:i/>
          <w:szCs w:val="24"/>
        </w:rPr>
        <w:t>a</w:t>
      </w:r>
      <w:r w:rsidRPr="002C2520">
        <w:rPr>
          <w:i/>
          <w:szCs w:val="24"/>
        </w:rPr>
        <w:t xml:space="preserve"> garantire un impatto ambientale non invasivo</w:t>
      </w:r>
      <w:r w:rsidR="00483EE0">
        <w:rPr>
          <w:i/>
          <w:szCs w:val="24"/>
        </w:rPr>
        <w:t>,</w:t>
      </w:r>
      <w:r w:rsidRPr="002C2520">
        <w:rPr>
          <w:i/>
          <w:szCs w:val="24"/>
        </w:rPr>
        <w:t xml:space="preserve"> che garantisca e migliori la salvaguardia delle risorse ambientali</w:t>
      </w:r>
      <w:r w:rsidR="00483EE0">
        <w:rPr>
          <w:i/>
          <w:szCs w:val="24"/>
        </w:rPr>
        <w:t>,</w:t>
      </w:r>
      <w:r w:rsidRPr="002C2520">
        <w:rPr>
          <w:i/>
          <w:szCs w:val="24"/>
        </w:rPr>
        <w:t xml:space="preserve"> cercando altresì di garantire un continuo miglioramento dello standard di qualità dei servizi/prodotti offerti </w:t>
      </w:r>
      <w:r w:rsidR="00483EE0">
        <w:rPr>
          <w:i/>
          <w:szCs w:val="24"/>
        </w:rPr>
        <w:t>salvaguardando anche</w:t>
      </w:r>
      <w:r w:rsidRPr="002C2520">
        <w:rPr>
          <w:i/>
          <w:szCs w:val="24"/>
        </w:rPr>
        <w:t xml:space="preserve"> la sua sicurezza operativa.</w:t>
      </w:r>
    </w:p>
    <w:p w14:paraId="5BC05B4D" w14:textId="77777777" w:rsidR="008B5469" w:rsidRPr="00AA6FFB" w:rsidRDefault="008B5469" w:rsidP="00BE2464">
      <w:pPr>
        <w:spacing w:after="0" w:line="240" w:lineRule="auto"/>
        <w:ind w:firstLine="567"/>
        <w:jc w:val="both"/>
        <w:rPr>
          <w:i/>
          <w:szCs w:val="24"/>
        </w:rPr>
      </w:pPr>
      <w:r w:rsidRPr="002C2520">
        <w:rPr>
          <w:i/>
          <w:szCs w:val="24"/>
        </w:rPr>
        <w:t xml:space="preserve"> </w:t>
      </w:r>
      <w:r w:rsidRPr="00AA6FFB">
        <w:rPr>
          <w:i/>
          <w:szCs w:val="24"/>
        </w:rPr>
        <w:t xml:space="preserve">Allo scopo si definiscono i seguenti obiettivi: </w:t>
      </w:r>
    </w:p>
    <w:p w14:paraId="7D7B7EA6" w14:textId="77777777" w:rsidR="008B5469" w:rsidRPr="008B5469" w:rsidRDefault="008B5469" w:rsidP="008B5469">
      <w:pPr>
        <w:spacing w:after="0" w:line="360" w:lineRule="auto"/>
        <w:ind w:firstLine="567"/>
        <w:jc w:val="both"/>
        <w:rPr>
          <w:i/>
          <w:szCs w:val="24"/>
          <w:u w:val="single"/>
        </w:rPr>
      </w:pPr>
      <w:r w:rsidRPr="008B5469">
        <w:rPr>
          <w:b/>
          <w:i/>
          <w:szCs w:val="24"/>
          <w:u w:val="single"/>
        </w:rPr>
        <w:t>Ambiente:</w:t>
      </w:r>
      <w:r w:rsidRPr="008B5469">
        <w:rPr>
          <w:i/>
          <w:szCs w:val="24"/>
          <w:u w:val="single"/>
        </w:rPr>
        <w:t xml:space="preserve">  </w:t>
      </w:r>
    </w:p>
    <w:p w14:paraId="05B692CE" w14:textId="77777777" w:rsidR="008B5469" w:rsidRPr="00AA6FFB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i/>
          <w:szCs w:val="24"/>
        </w:rPr>
      </w:pPr>
      <w:r w:rsidRPr="00AA6FFB">
        <w:rPr>
          <w:i/>
          <w:szCs w:val="24"/>
        </w:rPr>
        <w:t xml:space="preserve">La prevenzione dell’inquinamento e la minimizzazione dei rischi ambientali correlati alle attività ed ai servizi e prodotti dell’azienda, operando valutazioni preventive e monitorando continuamente i parametri critici; </w:t>
      </w:r>
    </w:p>
    <w:p w14:paraId="482A9CE9" w14:textId="77777777" w:rsidR="008B5469" w:rsidRPr="00AA6FFB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i/>
          <w:szCs w:val="24"/>
        </w:rPr>
      </w:pPr>
      <w:r w:rsidRPr="00AA6FFB">
        <w:rPr>
          <w:i/>
          <w:szCs w:val="24"/>
        </w:rPr>
        <w:t>Proteggere l’ambiente con una efficace prevenzione o mitigazione degli impatti ambientali negativi;</w:t>
      </w:r>
    </w:p>
    <w:p w14:paraId="25D279B4" w14:textId="77777777" w:rsidR="008B5469" w:rsidRPr="00AA6FFB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>Il miglioramento continuo delle prestazioni ambientali erogate basandosi su dati concreti e riscontrabili;</w:t>
      </w:r>
    </w:p>
    <w:p w14:paraId="1693A6D1" w14:textId="77777777" w:rsidR="008B5469" w:rsidRPr="00AA6FFB" w:rsidRDefault="008B5469" w:rsidP="008B5469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i/>
          <w:szCs w:val="24"/>
        </w:rPr>
      </w:pPr>
      <w:r w:rsidRPr="00AA6FFB">
        <w:rPr>
          <w:i/>
          <w:szCs w:val="24"/>
        </w:rPr>
        <w:t>Attuare alternative migliorative per l’ambiente e in ambito organizzativo in grado di rafforzare la posizione di mercato;</w:t>
      </w:r>
    </w:p>
    <w:p w14:paraId="39734AC9" w14:textId="77777777" w:rsidR="008B5469" w:rsidRPr="00AA6FFB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 xml:space="preserve">Periodiche e sistematiche attività di informazione, formazione ed aggiornamento rivolte a tutti i dipendenti per promuovere responsabilità e consapevolezza sull’ambiente; </w:t>
      </w:r>
    </w:p>
    <w:p w14:paraId="1708D6F7" w14:textId="77777777" w:rsidR="008B5469" w:rsidRPr="00AA6FFB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>Massima comunicazione, trasparenza e sensibilizzazione rivolte alla comunità locale ed alla clientela sul tema ambiente per ottenere e consolidare la fiducia nei confronti delle attività dell’azienda;</w:t>
      </w:r>
    </w:p>
    <w:p w14:paraId="492B8252" w14:textId="77777777" w:rsidR="008B5469" w:rsidRPr="00AA6FFB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>La minimizzazione, per quanto possibile, dei consumi di energia elettrica, di acqua e di combustibile;</w:t>
      </w:r>
    </w:p>
    <w:p w14:paraId="25334D4C" w14:textId="77777777" w:rsidR="0056605C" w:rsidRPr="00AA6FFB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>La riduzione della produzione di rifiuti, favorendone il recupero ove possibile</w:t>
      </w:r>
      <w:r w:rsidR="0056605C" w:rsidRPr="00AA6FFB">
        <w:rPr>
          <w:i/>
          <w:szCs w:val="24"/>
        </w:rPr>
        <w:t>.</w:t>
      </w:r>
    </w:p>
    <w:p w14:paraId="3C29175B" w14:textId="77777777" w:rsidR="008B5469" w:rsidRDefault="0056605C" w:rsidP="0056605C">
      <w:pPr>
        <w:shd w:val="clear" w:color="auto" w:fill="FEFEFC"/>
        <w:tabs>
          <w:tab w:val="num" w:pos="567"/>
        </w:tabs>
        <w:spacing w:before="100" w:beforeAutospacing="1" w:after="100" w:afterAutospacing="1" w:line="240" w:lineRule="auto"/>
        <w:ind w:left="567" w:right="-1"/>
        <w:jc w:val="both"/>
        <w:rPr>
          <w:b/>
          <w:i/>
          <w:szCs w:val="24"/>
          <w:u w:val="single"/>
        </w:rPr>
      </w:pPr>
      <w:r w:rsidRPr="0056605C">
        <w:rPr>
          <w:b/>
          <w:i/>
          <w:szCs w:val="24"/>
          <w:u w:val="single"/>
        </w:rPr>
        <w:t>Sicurezza</w:t>
      </w:r>
      <w:r w:rsidR="00267C46">
        <w:rPr>
          <w:b/>
          <w:i/>
          <w:szCs w:val="24"/>
          <w:u w:val="single"/>
        </w:rPr>
        <w:t>:</w:t>
      </w:r>
    </w:p>
    <w:p w14:paraId="0F71C11F" w14:textId="77777777" w:rsidR="0056605C" w:rsidRPr="00AA6FFB" w:rsidRDefault="0056605C" w:rsidP="0056605C">
      <w:pPr>
        <w:pStyle w:val="Paragrafoelenco"/>
        <w:numPr>
          <w:ilvl w:val="0"/>
          <w:numId w:val="3"/>
        </w:numPr>
        <w:shd w:val="clear" w:color="auto" w:fill="FEFEFC"/>
        <w:tabs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  <w:u w:val="single"/>
        </w:rPr>
      </w:pPr>
      <w:r w:rsidRPr="00AA6FFB">
        <w:rPr>
          <w:i/>
        </w:rPr>
        <w:t>Tutelare la salute e la sicurezza dei lavoratori garantendo un ambiente di lavoro sano e sicuro;</w:t>
      </w:r>
    </w:p>
    <w:p w14:paraId="1A0A8B8B" w14:textId="77777777" w:rsidR="0056605C" w:rsidRPr="00AA6FFB" w:rsidRDefault="0056605C" w:rsidP="0056605C">
      <w:pPr>
        <w:pStyle w:val="Paragrafoelenco"/>
        <w:numPr>
          <w:ilvl w:val="0"/>
          <w:numId w:val="3"/>
        </w:numPr>
        <w:shd w:val="clear" w:color="auto" w:fill="FEFEFC"/>
        <w:tabs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  <w:u w:val="single"/>
        </w:rPr>
      </w:pPr>
      <w:r w:rsidRPr="00AA6FFB">
        <w:rPr>
          <w:i/>
        </w:rPr>
        <w:t>Fornire loro una formazione appropriata alla specifiche mansioni operative;</w:t>
      </w:r>
    </w:p>
    <w:p w14:paraId="21981FB3" w14:textId="77777777" w:rsidR="00C0019D" w:rsidRPr="00AA6FFB" w:rsidRDefault="0056605C" w:rsidP="0056605C">
      <w:pPr>
        <w:pStyle w:val="Paragrafoelenco"/>
        <w:numPr>
          <w:ilvl w:val="0"/>
          <w:numId w:val="3"/>
        </w:numPr>
        <w:shd w:val="clear" w:color="auto" w:fill="FEFEFC"/>
        <w:tabs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  <w:u w:val="single"/>
        </w:rPr>
      </w:pPr>
      <w:r w:rsidRPr="00AA6FFB">
        <w:rPr>
          <w:i/>
        </w:rPr>
        <w:t>Assicurare sempre mezzi e attrezzature adeguate e all’avanguardia sia dal punto produttivo che e soprattutto per la sicurezza dell’operatore;</w:t>
      </w:r>
    </w:p>
    <w:p w14:paraId="6404E573" w14:textId="77777777" w:rsidR="00C0019D" w:rsidRPr="00AA6FFB" w:rsidRDefault="00C0019D" w:rsidP="00E5700D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</w:rPr>
        <w:t>Garantire che le attrezzature ed i mezzi aziendali vengano sempre mantenuti nella massima efficienza tecnica e operativa permettendone il loro utilizzo in massima sicurezza;</w:t>
      </w:r>
    </w:p>
    <w:p w14:paraId="2AE35B4C" w14:textId="77777777" w:rsidR="0037678C" w:rsidRPr="00AA6FFB" w:rsidRDefault="00C0019D" w:rsidP="00E5700D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</w:rPr>
        <w:t xml:space="preserve">Impegnarsi affinché l’ambiente di lavoro garantisca prevenzione </w:t>
      </w:r>
      <w:r w:rsidR="0037678C" w:rsidRPr="00AA6FFB">
        <w:rPr>
          <w:i/>
        </w:rPr>
        <w:t>e riduzione dei rischi alla fonte;</w:t>
      </w:r>
    </w:p>
    <w:p w14:paraId="6F324960" w14:textId="77777777" w:rsidR="00C0019D" w:rsidRPr="00AA6FFB" w:rsidRDefault="0037678C" w:rsidP="00E5700D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</w:rPr>
        <w:t xml:space="preserve">Garantire le misure di emergenza da attuare in caso di primo soccorso, di lotta antincendio, di evacuazione dei lavoratori e di pericolo grave e immediato. </w:t>
      </w:r>
    </w:p>
    <w:p w14:paraId="7735CEC0" w14:textId="77777777" w:rsidR="00C0019D" w:rsidRPr="00C0019D" w:rsidRDefault="00C0019D" w:rsidP="00267C46">
      <w:pPr>
        <w:shd w:val="clear" w:color="auto" w:fill="FEFEFC"/>
        <w:tabs>
          <w:tab w:val="num" w:pos="567"/>
        </w:tabs>
        <w:spacing w:before="100" w:beforeAutospacing="1" w:after="100" w:afterAutospacing="1" w:line="240" w:lineRule="auto"/>
        <w:ind w:left="567" w:right="-1"/>
        <w:jc w:val="both"/>
        <w:rPr>
          <w:b/>
          <w:i/>
          <w:szCs w:val="24"/>
          <w:u w:val="single"/>
        </w:rPr>
      </w:pPr>
      <w:r w:rsidRPr="00C0019D">
        <w:rPr>
          <w:b/>
          <w:i/>
          <w:szCs w:val="24"/>
          <w:u w:val="single"/>
        </w:rPr>
        <w:t>Qualità</w:t>
      </w:r>
      <w:r w:rsidR="00267C46">
        <w:rPr>
          <w:b/>
          <w:i/>
          <w:szCs w:val="24"/>
          <w:u w:val="single"/>
        </w:rPr>
        <w:t>:</w:t>
      </w:r>
    </w:p>
    <w:p w14:paraId="664984B9" w14:textId="77777777" w:rsidR="00C0019D" w:rsidRPr="00AA6FFB" w:rsidRDefault="0037678C" w:rsidP="00E5700D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>Ottimizzazione dei processi aziendali;</w:t>
      </w:r>
    </w:p>
    <w:p w14:paraId="2D75997B" w14:textId="77777777" w:rsidR="0037678C" w:rsidRPr="00AA6FFB" w:rsidRDefault="0037678C" w:rsidP="00E5700D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 xml:space="preserve">Individuare esigenze e aspettative </w:t>
      </w:r>
      <w:r w:rsidR="002C2520" w:rsidRPr="00AA6FFB">
        <w:rPr>
          <w:i/>
          <w:szCs w:val="24"/>
        </w:rPr>
        <w:t>del mercato e dei clienti offrendo prodotti e servizi qualitativi;</w:t>
      </w:r>
    </w:p>
    <w:p w14:paraId="138DC938" w14:textId="77777777" w:rsidR="002C2520" w:rsidRPr="00AA6FFB" w:rsidRDefault="002C2520" w:rsidP="00E5700D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>Monitorare e migliorare la soddisfazione del cliente e delle parti interessate;</w:t>
      </w:r>
    </w:p>
    <w:p w14:paraId="416D3266" w14:textId="77777777" w:rsidR="002C2520" w:rsidRPr="00AA6FFB" w:rsidRDefault="002C2520" w:rsidP="00E5700D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AA6FFB">
        <w:rPr>
          <w:i/>
          <w:szCs w:val="24"/>
        </w:rPr>
        <w:t>Promuovere lo sviluppo sostenibile e la prevenzione dei rischi aziendali.</w:t>
      </w:r>
    </w:p>
    <w:p w14:paraId="153350B8" w14:textId="77777777" w:rsidR="002C2520" w:rsidRPr="00AA6FFB" w:rsidRDefault="002C2520" w:rsidP="00267C46">
      <w:pPr>
        <w:shd w:val="clear" w:color="auto" w:fill="FEFEFC"/>
        <w:tabs>
          <w:tab w:val="num" w:pos="567"/>
        </w:tabs>
        <w:spacing w:after="100" w:afterAutospacing="1" w:line="240" w:lineRule="auto"/>
        <w:ind w:left="567"/>
        <w:jc w:val="both"/>
        <w:rPr>
          <w:i/>
          <w:szCs w:val="24"/>
        </w:rPr>
      </w:pPr>
      <w:r w:rsidRPr="00AA6FFB">
        <w:rPr>
          <w:i/>
          <w:szCs w:val="24"/>
        </w:rPr>
        <w:lastRenderedPageBreak/>
        <w:t>Si impegna altresì affinch</w:t>
      </w:r>
      <w:r w:rsidR="00AA6FFB">
        <w:rPr>
          <w:i/>
          <w:szCs w:val="24"/>
        </w:rPr>
        <w:t>é</w:t>
      </w:r>
      <w:r w:rsidRPr="00AA6FFB">
        <w:rPr>
          <w:i/>
          <w:szCs w:val="24"/>
        </w:rPr>
        <w:t>:</w:t>
      </w:r>
    </w:p>
    <w:p w14:paraId="6CAC5844" w14:textId="77777777" w:rsidR="008B5469" w:rsidRPr="00C0019D" w:rsidRDefault="008B5469" w:rsidP="00267C46">
      <w:pPr>
        <w:pStyle w:val="Paragrafoelenco"/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C0019D">
        <w:rPr>
          <w:i/>
          <w:szCs w:val="24"/>
        </w:rPr>
        <w:t xml:space="preserve">L’assicurazione che la </w:t>
      </w:r>
      <w:r w:rsidRPr="0098093F">
        <w:rPr>
          <w:bCs/>
          <w:i/>
          <w:szCs w:val="24"/>
        </w:rPr>
        <w:t>Politica integrata ambiente</w:t>
      </w:r>
      <w:r w:rsidR="00483EE0" w:rsidRPr="0098093F">
        <w:rPr>
          <w:bCs/>
          <w:i/>
          <w:szCs w:val="24"/>
        </w:rPr>
        <w:t>,</w:t>
      </w:r>
      <w:r w:rsidRPr="0098093F">
        <w:rPr>
          <w:bCs/>
          <w:i/>
          <w:szCs w:val="24"/>
        </w:rPr>
        <w:t xml:space="preserve"> sicurezza</w:t>
      </w:r>
      <w:r w:rsidR="00483EE0" w:rsidRPr="0098093F">
        <w:rPr>
          <w:bCs/>
          <w:i/>
          <w:szCs w:val="24"/>
        </w:rPr>
        <w:t xml:space="preserve"> e</w:t>
      </w:r>
      <w:r w:rsidRPr="0098093F">
        <w:rPr>
          <w:bCs/>
          <w:i/>
          <w:szCs w:val="24"/>
        </w:rPr>
        <w:t xml:space="preserve"> qualità qui</w:t>
      </w:r>
      <w:r w:rsidRPr="00C0019D">
        <w:rPr>
          <w:i/>
          <w:szCs w:val="24"/>
        </w:rPr>
        <w:t xml:space="preserve"> esposta e il relativo sistema di gestione siano compresi, attuati e mantenuti attivi a tutti i livelli dell’organizzazione;</w:t>
      </w:r>
    </w:p>
    <w:p w14:paraId="2AC3161A" w14:textId="77777777" w:rsidR="008B5469" w:rsidRPr="008D36E6" w:rsidRDefault="008B5469" w:rsidP="008B5469">
      <w:pPr>
        <w:numPr>
          <w:ilvl w:val="0"/>
          <w:numId w:val="1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  <w:szCs w:val="24"/>
        </w:rPr>
      </w:pPr>
      <w:r w:rsidRPr="008D36E6">
        <w:rPr>
          <w:i/>
          <w:szCs w:val="24"/>
        </w:rPr>
        <w:t>L’assicurazione che il presente documento sia accessibile al pubblico, ad enti esterni ed a chiunque sia interessato.</w:t>
      </w:r>
    </w:p>
    <w:p w14:paraId="19339E6B" w14:textId="77777777" w:rsidR="008B5469" w:rsidRPr="002C2520" w:rsidRDefault="008B5469" w:rsidP="008B5469">
      <w:pPr>
        <w:pStyle w:val="NormaleWeb"/>
        <w:shd w:val="clear" w:color="auto" w:fill="FEFEFC"/>
        <w:ind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2520">
        <w:rPr>
          <w:rFonts w:asciiTheme="minorHAnsi" w:hAnsiTheme="minorHAnsi" w:cstheme="minorHAnsi"/>
          <w:i/>
          <w:sz w:val="22"/>
          <w:szCs w:val="22"/>
        </w:rPr>
        <w:t>La Direzione definisce degli indicatori misurabili fissando, in tal modo, degli obiettivi e dei traguardi ambientali</w:t>
      </w:r>
      <w:r w:rsidR="0056605C" w:rsidRPr="002C2520">
        <w:rPr>
          <w:rFonts w:asciiTheme="minorHAnsi" w:hAnsiTheme="minorHAnsi" w:cstheme="minorHAnsi"/>
          <w:i/>
          <w:sz w:val="22"/>
          <w:szCs w:val="22"/>
        </w:rPr>
        <w:t xml:space="preserve">, gestionali </w:t>
      </w:r>
      <w:r w:rsidRPr="002C2520">
        <w:rPr>
          <w:rFonts w:asciiTheme="minorHAnsi" w:hAnsiTheme="minorHAnsi" w:cstheme="minorHAnsi"/>
          <w:i/>
          <w:sz w:val="22"/>
          <w:szCs w:val="22"/>
        </w:rPr>
        <w:t>e di sicurezza da integrare con la gestione operativa della società</w:t>
      </w:r>
      <w:r w:rsidRPr="002C2520">
        <w:rPr>
          <w:rFonts w:asciiTheme="minorHAnsi" w:hAnsiTheme="minorHAnsi" w:cstheme="minorHAnsi"/>
          <w:sz w:val="22"/>
          <w:szCs w:val="22"/>
        </w:rPr>
        <w:t xml:space="preserve"> </w:t>
      </w:r>
      <w:r w:rsidRPr="002C2520">
        <w:rPr>
          <w:rFonts w:asciiTheme="minorHAnsi" w:hAnsiTheme="minorHAnsi" w:cstheme="minorHAnsi"/>
          <w:i/>
          <w:sz w:val="22"/>
          <w:szCs w:val="22"/>
        </w:rPr>
        <w:t>e con i</w:t>
      </w:r>
      <w:r w:rsidRPr="002C2520">
        <w:rPr>
          <w:rFonts w:asciiTheme="minorHAnsi" w:hAnsiTheme="minorHAnsi" w:cstheme="minorHAnsi"/>
          <w:sz w:val="22"/>
          <w:szCs w:val="22"/>
        </w:rPr>
        <w:t xml:space="preserve"> </w:t>
      </w:r>
      <w:r w:rsidRPr="002C2520">
        <w:rPr>
          <w:rFonts w:asciiTheme="minorHAnsi" w:hAnsiTheme="minorHAnsi" w:cstheme="minorHAnsi"/>
          <w:i/>
          <w:sz w:val="22"/>
          <w:szCs w:val="22"/>
        </w:rPr>
        <w:t>programmi di sviluppo aziendali.</w:t>
      </w:r>
    </w:p>
    <w:p w14:paraId="6C512079" w14:textId="77777777" w:rsidR="008B5469" w:rsidRPr="002C2520" w:rsidRDefault="008B5469" w:rsidP="00267C46">
      <w:pPr>
        <w:pStyle w:val="NormaleWeb"/>
        <w:shd w:val="clear" w:color="auto" w:fill="FEFEFC"/>
        <w:spacing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2520">
        <w:rPr>
          <w:rFonts w:asciiTheme="minorHAnsi" w:hAnsiTheme="minorHAnsi" w:cstheme="minorHAnsi"/>
          <w:i/>
          <w:sz w:val="22"/>
          <w:szCs w:val="22"/>
        </w:rPr>
        <w:t>In relazione a tali indicatori ed obiettivi, la Direzione si impegna a:</w:t>
      </w:r>
    </w:p>
    <w:p w14:paraId="7F57A53C" w14:textId="77777777" w:rsidR="008B5469" w:rsidRPr="002C2520" w:rsidRDefault="008B5469" w:rsidP="008B5469">
      <w:pPr>
        <w:numPr>
          <w:ilvl w:val="0"/>
          <w:numId w:val="2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</w:rPr>
      </w:pPr>
      <w:r w:rsidRPr="002C2520">
        <w:rPr>
          <w:i/>
        </w:rPr>
        <w:t>Valutarne l’adeguatezza in fase di riesame della Direzione e durante le attività di sorveglianza nell’applicazione del sistema di gestione;</w:t>
      </w:r>
    </w:p>
    <w:p w14:paraId="606AE28F" w14:textId="77777777" w:rsidR="008B5469" w:rsidRDefault="008B5469" w:rsidP="008B5469">
      <w:pPr>
        <w:numPr>
          <w:ilvl w:val="0"/>
          <w:numId w:val="2"/>
        </w:numPr>
        <w:shd w:val="clear" w:color="auto" w:fill="FEFE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-1" w:hanging="567"/>
        <w:jc w:val="both"/>
        <w:rPr>
          <w:i/>
        </w:rPr>
      </w:pPr>
      <w:r w:rsidRPr="002C2520">
        <w:rPr>
          <w:i/>
        </w:rPr>
        <w:t>Portare a conoscenza di tutto il personale l’andamento di tali indicatori al fine di stimolare ulteriori azioni di miglioramento e coinvolgimento.</w:t>
      </w:r>
    </w:p>
    <w:p w14:paraId="7F827A36" w14:textId="77777777" w:rsidR="00253DC5" w:rsidRPr="00572F23" w:rsidRDefault="00253DC5" w:rsidP="00BE2464">
      <w:pPr>
        <w:spacing w:after="0" w:line="240" w:lineRule="auto"/>
        <w:ind w:firstLine="567"/>
        <w:jc w:val="both"/>
        <w:rPr>
          <w:rFonts w:eastAsia="Times New Roman" w:cstheme="minorHAnsi"/>
          <w:i/>
          <w:iCs/>
          <w:lang w:eastAsia="it-IT"/>
        </w:rPr>
      </w:pPr>
      <w:r w:rsidRPr="00572F23">
        <w:rPr>
          <w:rFonts w:eastAsia="Times New Roman" w:cstheme="minorHAnsi"/>
          <w:i/>
          <w:iCs/>
          <w:lang w:eastAsia="it-IT"/>
        </w:rPr>
        <w:t>Nell’ottica del miglioramento continuo di gestione aziendale, delle prestazioni ambientali e di sicurezza, l’azienda ha introdotto politiche e programmi rivolti alla qualità dell’attività ed al rispetto dell’ambiente, in ottemperanza alle normative cogenti.</w:t>
      </w:r>
    </w:p>
    <w:p w14:paraId="4B9769E5" w14:textId="77777777" w:rsidR="00253DC5" w:rsidRPr="00253DC5" w:rsidRDefault="00253DC5" w:rsidP="00BE2464">
      <w:pPr>
        <w:spacing w:after="0" w:line="240" w:lineRule="auto"/>
        <w:ind w:firstLine="567"/>
        <w:jc w:val="both"/>
        <w:rPr>
          <w:rFonts w:eastAsia="Times New Roman" w:cstheme="minorHAnsi"/>
          <w:lang w:eastAsia="it-IT"/>
        </w:rPr>
      </w:pPr>
      <w:r w:rsidRPr="00572F23">
        <w:rPr>
          <w:rFonts w:eastAsia="Times New Roman" w:cstheme="minorHAnsi"/>
          <w:i/>
          <w:iCs/>
          <w:lang w:eastAsia="it-IT"/>
        </w:rPr>
        <w:t>Per garantire la corretta gestione di tutte le attività dell’impresa, l’efficienza e l’efficacia del SGQ, ha altresì introdotto controlli e verifiche sui processi che agiscono o possono avere influenza d’impatto sull’ambiente, sulla sua organizzazione gestionale, nonché poter recepire i bisogni e le aspettative rilevanti delle parti interessate che possono influire positivamente o negativamente sull’attività dell’azienda, nell’indirizzo del miglioramento continuo del proprio sistema di gestione.</w:t>
      </w:r>
    </w:p>
    <w:p w14:paraId="0AC64ED6" w14:textId="3DDB03CE" w:rsidR="008B5469" w:rsidRPr="002C2520" w:rsidRDefault="008B5469" w:rsidP="00BE2464">
      <w:pPr>
        <w:pStyle w:val="NormaleWeb"/>
        <w:shd w:val="clear" w:color="auto" w:fill="FEFEFC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2520">
        <w:rPr>
          <w:rFonts w:asciiTheme="minorHAnsi" w:hAnsiTheme="minorHAnsi" w:cstheme="minorHAnsi"/>
          <w:i/>
          <w:sz w:val="22"/>
          <w:szCs w:val="22"/>
        </w:rPr>
        <w:t xml:space="preserve">Al fine di assicurare il raggiungimento degli obiettivi ed attuare gli impegni suddetti, la Direzione fornisce organizzazione e risorse necessarie allo scopo, esercitando un’attività di sorveglianza affinché il sistema risulti ottimale ed adatto alle esigenze, in conformità alla norma UNI EN ISO 14001, UNI EN ISO 9001 e </w:t>
      </w:r>
      <w:r w:rsidR="001F545E">
        <w:rPr>
          <w:rFonts w:asciiTheme="minorHAnsi" w:hAnsiTheme="minorHAnsi" w:cstheme="minorHAnsi"/>
          <w:i/>
          <w:sz w:val="22"/>
          <w:szCs w:val="22"/>
        </w:rPr>
        <w:t>UNI EN ISO 45001</w:t>
      </w:r>
      <w:r w:rsidRPr="002C2520">
        <w:rPr>
          <w:rFonts w:asciiTheme="minorHAnsi" w:hAnsiTheme="minorHAnsi" w:cstheme="minorHAnsi"/>
          <w:i/>
          <w:sz w:val="22"/>
          <w:szCs w:val="22"/>
        </w:rPr>
        <w:t xml:space="preserve"> ed alla Politica ed orientato al miglioramento continuo delle prestazioni. </w:t>
      </w:r>
    </w:p>
    <w:p w14:paraId="74CB16A5" w14:textId="77777777" w:rsidR="008B5469" w:rsidRPr="002C2520" w:rsidRDefault="008B5469" w:rsidP="00BE2464">
      <w:pPr>
        <w:tabs>
          <w:tab w:val="left" w:pos="1418"/>
        </w:tabs>
        <w:spacing w:after="0" w:line="240" w:lineRule="auto"/>
        <w:ind w:firstLine="567"/>
        <w:jc w:val="both"/>
        <w:rPr>
          <w:i/>
        </w:rPr>
      </w:pPr>
      <w:r w:rsidRPr="002C2520">
        <w:rPr>
          <w:i/>
        </w:rPr>
        <w:t>La Direzione</w:t>
      </w:r>
      <w:r w:rsidRPr="002C2520">
        <w:rPr>
          <w:b/>
          <w:i/>
        </w:rPr>
        <w:t xml:space="preserve"> </w:t>
      </w:r>
      <w:r w:rsidRPr="002C2520">
        <w:rPr>
          <w:i/>
        </w:rPr>
        <w:t xml:space="preserve">delega al </w:t>
      </w:r>
      <w:r w:rsidRPr="0098093F">
        <w:rPr>
          <w:bCs/>
          <w:i/>
        </w:rPr>
        <w:t>Responsabile del Sistema di Gestione Integrato l’incarico</w:t>
      </w:r>
      <w:r w:rsidRPr="002C2520">
        <w:rPr>
          <w:i/>
        </w:rPr>
        <w:t xml:space="preserve"> di gestire i problemi inerenti all’impatto ambientale</w:t>
      </w:r>
      <w:r w:rsidR="002C2520" w:rsidRPr="00AA6FFB">
        <w:rPr>
          <w:i/>
        </w:rPr>
        <w:t>, i processi gestionali della società</w:t>
      </w:r>
      <w:r w:rsidRPr="00AA6FFB">
        <w:rPr>
          <w:i/>
        </w:rPr>
        <w:t xml:space="preserve"> ed i rischi in ambito operativo, conferendogli la necessaria libertà ed autorità per identificare i problemi, coordinare</w:t>
      </w:r>
      <w:r w:rsidRPr="002C2520">
        <w:rPr>
          <w:i/>
        </w:rPr>
        <w:t xml:space="preserve"> le soluzioni ed intraprendere le necessarie azioni correttive.</w:t>
      </w:r>
    </w:p>
    <w:p w14:paraId="2E30ACE8" w14:textId="77777777" w:rsidR="008B5469" w:rsidRPr="008D36E6" w:rsidRDefault="008B5469" w:rsidP="00BE2464">
      <w:pPr>
        <w:tabs>
          <w:tab w:val="left" w:pos="1418"/>
        </w:tabs>
        <w:spacing w:after="0" w:line="240" w:lineRule="auto"/>
        <w:ind w:firstLine="567"/>
        <w:jc w:val="both"/>
        <w:rPr>
          <w:i/>
          <w:szCs w:val="24"/>
        </w:rPr>
      </w:pPr>
      <w:r w:rsidRPr="0098093F">
        <w:rPr>
          <w:i/>
        </w:rPr>
        <w:t>Il Responsabile del Sistema di Gestione Integrato</w:t>
      </w:r>
      <w:r w:rsidRPr="002C2520">
        <w:rPr>
          <w:i/>
        </w:rPr>
        <w:t xml:space="preserve"> dovrà riportare alla Direzione i risultati di quanto sopra stabilito in sede di riesame del Sistema nelle modalità e nei tempi previsti.</w:t>
      </w:r>
      <w:r w:rsidRPr="002C2520">
        <w:rPr>
          <w:i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</w:p>
    <w:p w14:paraId="1C660897" w14:textId="77777777" w:rsidR="008B5469" w:rsidRPr="008D36E6" w:rsidRDefault="008B5469" w:rsidP="008B5469">
      <w:pPr>
        <w:tabs>
          <w:tab w:val="left" w:pos="851"/>
        </w:tabs>
        <w:spacing w:line="295" w:lineRule="auto"/>
        <w:ind w:firstLine="567"/>
        <w:jc w:val="both"/>
        <w:rPr>
          <w:b/>
          <w:i/>
          <w:szCs w:val="24"/>
        </w:rPr>
      </w:pP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b/>
          <w:i/>
          <w:szCs w:val="24"/>
        </w:rPr>
        <w:t xml:space="preserve">Il Legale Rappresentante </w:t>
      </w:r>
    </w:p>
    <w:p w14:paraId="11644733" w14:textId="38D9391B" w:rsidR="008B5469" w:rsidRPr="008D36E6" w:rsidRDefault="008B5469" w:rsidP="008B5469">
      <w:pPr>
        <w:tabs>
          <w:tab w:val="left" w:pos="851"/>
        </w:tabs>
        <w:spacing w:line="295" w:lineRule="auto"/>
        <w:ind w:firstLine="567"/>
        <w:jc w:val="both"/>
        <w:rPr>
          <w:i/>
          <w:szCs w:val="24"/>
        </w:rPr>
      </w:pP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Pr="008D36E6">
        <w:rPr>
          <w:i/>
          <w:szCs w:val="24"/>
        </w:rPr>
        <w:tab/>
      </w:r>
      <w:r w:rsidR="0098093F">
        <w:rPr>
          <w:i/>
          <w:noProof/>
          <w:szCs w:val="24"/>
          <w:lang w:eastAsia="it-IT"/>
        </w:rPr>
        <w:drawing>
          <wp:inline distT="0" distB="0" distL="0" distR="0" wp14:anchorId="3E8E4A34" wp14:editId="4AEC180F">
            <wp:extent cx="2231390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6E6">
        <w:rPr>
          <w:i/>
          <w:szCs w:val="24"/>
        </w:rPr>
        <w:tab/>
      </w:r>
    </w:p>
    <w:p w14:paraId="205FA6C3" w14:textId="0EEBCD08" w:rsidR="008B5469" w:rsidRPr="00BE2464" w:rsidRDefault="008B5469" w:rsidP="00BE2464">
      <w:pPr>
        <w:tabs>
          <w:tab w:val="left" w:pos="0"/>
          <w:tab w:val="left" w:pos="284"/>
        </w:tabs>
        <w:spacing w:line="360" w:lineRule="auto"/>
        <w:jc w:val="both"/>
        <w:rPr>
          <w:i/>
          <w:szCs w:val="24"/>
        </w:rPr>
      </w:pPr>
      <w:r w:rsidRPr="00572F23">
        <w:rPr>
          <w:i/>
          <w:szCs w:val="24"/>
        </w:rPr>
        <w:t xml:space="preserve">Sarzana, </w:t>
      </w:r>
      <w:r w:rsidR="00572F23" w:rsidRPr="00572F23">
        <w:rPr>
          <w:i/>
          <w:szCs w:val="24"/>
        </w:rPr>
        <w:t>0</w:t>
      </w:r>
      <w:r w:rsidR="00845044">
        <w:rPr>
          <w:i/>
          <w:szCs w:val="24"/>
        </w:rPr>
        <w:t>4</w:t>
      </w:r>
      <w:r w:rsidR="00572F23" w:rsidRPr="00572F23">
        <w:rPr>
          <w:i/>
          <w:szCs w:val="24"/>
        </w:rPr>
        <w:t xml:space="preserve"> </w:t>
      </w:r>
      <w:r w:rsidR="00845044">
        <w:rPr>
          <w:i/>
          <w:szCs w:val="24"/>
        </w:rPr>
        <w:t>Dicembre</w:t>
      </w:r>
      <w:r w:rsidR="00572F23" w:rsidRPr="00572F23">
        <w:rPr>
          <w:i/>
          <w:szCs w:val="24"/>
        </w:rPr>
        <w:t xml:space="preserve"> </w:t>
      </w:r>
      <w:r w:rsidRPr="00572F23">
        <w:rPr>
          <w:i/>
          <w:szCs w:val="24"/>
        </w:rPr>
        <w:t>20</w:t>
      </w:r>
      <w:r w:rsidR="00845044">
        <w:rPr>
          <w:i/>
          <w:szCs w:val="24"/>
        </w:rPr>
        <w:t>20</w:t>
      </w:r>
    </w:p>
    <w:sectPr w:rsidR="008B5469" w:rsidRPr="00BE246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083D2" w14:textId="77777777" w:rsidR="00422C26" w:rsidRDefault="00422C26">
      <w:pPr>
        <w:spacing w:after="0" w:line="240" w:lineRule="auto"/>
      </w:pPr>
      <w:r>
        <w:separator/>
      </w:r>
    </w:p>
  </w:endnote>
  <w:endnote w:type="continuationSeparator" w:id="0">
    <w:p w14:paraId="43EAE816" w14:textId="77777777" w:rsidR="00422C26" w:rsidRDefault="004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499BC" w14:textId="77777777" w:rsidR="00422C26" w:rsidRDefault="00422C26">
      <w:pPr>
        <w:spacing w:after="0" w:line="240" w:lineRule="auto"/>
      </w:pPr>
      <w:r>
        <w:separator/>
      </w:r>
    </w:p>
  </w:footnote>
  <w:footnote w:type="continuationSeparator" w:id="0">
    <w:p w14:paraId="79FA2FBC" w14:textId="77777777" w:rsidR="00422C26" w:rsidRDefault="0042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Borders>
        <w:top w:val="thickThinSmallGap" w:sz="18" w:space="0" w:color="333333"/>
        <w:left w:val="thickThinSmallGap" w:sz="18" w:space="0" w:color="333333"/>
        <w:bottom w:val="thickThinSmallGap" w:sz="18" w:space="0" w:color="333333"/>
        <w:right w:val="thickThinSmallGap" w:sz="18" w:space="0" w:color="333333"/>
        <w:insideH w:val="threeDEmboss" w:sz="12" w:space="0" w:color="auto"/>
        <w:insideV w:val="thickThinSmallGap" w:sz="12" w:space="0" w:color="333333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6520"/>
    </w:tblGrid>
    <w:tr w:rsidR="00BE2464" w14:paraId="00F9FC53" w14:textId="77777777" w:rsidTr="00BE2464">
      <w:tc>
        <w:tcPr>
          <w:tcW w:w="2622" w:type="dxa"/>
        </w:tcPr>
        <w:p w14:paraId="1BFEFED3" w14:textId="77777777" w:rsidR="00BE2464" w:rsidRPr="00416D20" w:rsidRDefault="00422C26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rFonts w:ascii="Arial" w:hAnsi="Arial"/>
              <w:b/>
              <w:sz w:val="28"/>
            </w:rPr>
          </w:pPr>
          <w:r>
            <w:pict w14:anchorId="542B86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80.25pt">
                <v:imagedata r:id="rId1" o:title=""/>
              </v:shape>
            </w:pict>
          </w:r>
        </w:p>
      </w:tc>
      <w:tc>
        <w:tcPr>
          <w:tcW w:w="6520" w:type="dxa"/>
          <w:vAlign w:val="center"/>
        </w:tcPr>
        <w:p w14:paraId="2082AFCF" w14:textId="77777777" w:rsidR="00BE2464" w:rsidRDefault="00BE2464" w:rsidP="00BE2464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rFonts w:ascii="Arial" w:hAnsi="Arial"/>
              <w:b/>
              <w:i/>
              <w:sz w:val="28"/>
            </w:rPr>
          </w:pPr>
          <w:r>
            <w:rPr>
              <w:rFonts w:ascii="Arial" w:hAnsi="Arial"/>
              <w:b/>
              <w:i/>
              <w:sz w:val="28"/>
            </w:rPr>
            <w:t>POLITICA INTEGRATA</w:t>
          </w:r>
        </w:p>
        <w:p w14:paraId="509F52CB" w14:textId="77777777" w:rsidR="00BE2464" w:rsidRPr="00416D20" w:rsidRDefault="00BE2464" w:rsidP="00BE2464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rFonts w:ascii="Arial" w:hAnsi="Arial"/>
              <w:b/>
              <w:i/>
              <w:sz w:val="28"/>
            </w:rPr>
          </w:pPr>
          <w:r>
            <w:rPr>
              <w:rFonts w:ascii="Arial" w:hAnsi="Arial"/>
              <w:b/>
              <w:i/>
              <w:sz w:val="28"/>
            </w:rPr>
            <w:t>AMBIENTE SICUREZZA QUALITA</w:t>
          </w:r>
        </w:p>
        <w:p w14:paraId="0B38113D" w14:textId="77777777" w:rsidR="00BE2464" w:rsidRPr="00416D20" w:rsidRDefault="00BE2464" w:rsidP="00BE2464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rFonts w:ascii="Arial" w:hAnsi="Arial"/>
              <w:b/>
              <w:i/>
              <w:sz w:val="16"/>
            </w:rPr>
          </w:pPr>
        </w:p>
      </w:tc>
    </w:tr>
  </w:tbl>
  <w:p w14:paraId="1151A13F" w14:textId="77777777" w:rsidR="00105B85" w:rsidRDefault="00422C26">
    <w:pPr>
      <w:pStyle w:val="Intestazione"/>
      <w:tabs>
        <w:tab w:val="clear" w:pos="4819"/>
        <w:tab w:val="left" w:pos="56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01CF"/>
    <w:multiLevelType w:val="multilevel"/>
    <w:tmpl w:val="15388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B27FD"/>
    <w:multiLevelType w:val="hybridMultilevel"/>
    <w:tmpl w:val="F68636A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8F38AA"/>
    <w:multiLevelType w:val="multilevel"/>
    <w:tmpl w:val="1C043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44"/>
    <w:rsid w:val="00147025"/>
    <w:rsid w:val="001F545E"/>
    <w:rsid w:val="00212A00"/>
    <w:rsid w:val="00253DC5"/>
    <w:rsid w:val="00267C46"/>
    <w:rsid w:val="002C2520"/>
    <w:rsid w:val="002E0658"/>
    <w:rsid w:val="0037678C"/>
    <w:rsid w:val="00422C26"/>
    <w:rsid w:val="0046252A"/>
    <w:rsid w:val="00483EE0"/>
    <w:rsid w:val="004D3BB9"/>
    <w:rsid w:val="0056605C"/>
    <w:rsid w:val="00572F23"/>
    <w:rsid w:val="0058061E"/>
    <w:rsid w:val="0072229F"/>
    <w:rsid w:val="007C00E5"/>
    <w:rsid w:val="00810520"/>
    <w:rsid w:val="00845044"/>
    <w:rsid w:val="008549FB"/>
    <w:rsid w:val="008B5469"/>
    <w:rsid w:val="0098093F"/>
    <w:rsid w:val="00AA6FFB"/>
    <w:rsid w:val="00AC016E"/>
    <w:rsid w:val="00BE2464"/>
    <w:rsid w:val="00C0019D"/>
    <w:rsid w:val="00D55544"/>
    <w:rsid w:val="00ED1335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0F24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c4affb21a3-msonormal">
    <w:name w:val="ox-c4affb21a3-msonormal"/>
    <w:basedOn w:val="Normale"/>
    <w:rsid w:val="007C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B546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54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B5469"/>
  </w:style>
  <w:style w:type="paragraph" w:styleId="NormaleWeb">
    <w:name w:val="Normal (Web)"/>
    <w:basedOn w:val="Normale"/>
    <w:rsid w:val="008B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605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2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F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c4affb21a3-msonormal">
    <w:name w:val="ox-c4affb21a3-msonormal"/>
    <w:basedOn w:val="Normale"/>
    <w:rsid w:val="007C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B546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54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B5469"/>
  </w:style>
  <w:style w:type="paragraph" w:styleId="NormaleWeb">
    <w:name w:val="Normal (Web)"/>
    <w:basedOn w:val="Normale"/>
    <w:rsid w:val="008B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605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2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F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Franco Oligeri</dc:creator>
  <cp:lastModifiedBy>Tania</cp:lastModifiedBy>
  <cp:revision>2</cp:revision>
  <dcterms:created xsi:type="dcterms:W3CDTF">2021-01-14T12:39:00Z</dcterms:created>
  <dcterms:modified xsi:type="dcterms:W3CDTF">2021-01-14T12:39:00Z</dcterms:modified>
</cp:coreProperties>
</file>